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1EABA"/>
    <w:p w14:paraId="7D8E0F43"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 w14:paraId="04536586">
      <w:pPr>
        <w:bidi w:val="0"/>
        <w:rPr>
          <w:lang w:val="en-US" w:eastAsia="zh-CN"/>
        </w:rPr>
      </w:pPr>
    </w:p>
    <w:p w14:paraId="57A53602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080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7729"/>
      </w:tblGrid>
      <w:tr w14:paraId="76A9D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96" w:type="dxa"/>
            <w:tcBorders>
              <w:right w:val="single" w:color="auto" w:sz="4" w:space="0"/>
            </w:tcBorders>
          </w:tcPr>
          <w:p w14:paraId="2FA10C65">
            <w:pPr>
              <w:bidi w:val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  <w:p w14:paraId="66CF6E00">
            <w:pPr>
              <w:bidi w:val="0"/>
              <w:jc w:val="both"/>
              <w:rPr>
                <w:rFonts w:hint="eastAsia" w:eastAsiaTheme="minorEastAsia"/>
                <w:lang w:val="en-US" w:eastAsia="zh-CN"/>
              </w:rPr>
            </w:pPr>
            <w:r>
              <w:drawing>
                <wp:inline distT="0" distB="0" distL="114300" distR="114300">
                  <wp:extent cx="2145665" cy="3378200"/>
                  <wp:effectExtent l="0" t="0" r="6985" b="1270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665" cy="337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7729" w:type="dxa"/>
            <w:tcBorders>
              <w:left w:val="single" w:color="auto" w:sz="4" w:space="0"/>
            </w:tcBorders>
          </w:tcPr>
          <w:p w14:paraId="0B81A359"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 w14:paraId="05DD9932"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高楼、通信铁塔、高压铁塔、雷达发射塔、电厂烟囱、冷却塔、桥梁、化工厂、停机坪、风力发电机、灯桩、浮标等相关需要警示场所。</w:t>
            </w:r>
          </w:p>
          <w:p w14:paraId="551ED81E"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 w14:paraId="14AE1A2D"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 w14:paraId="13F0BDD7">
            <w:pPr>
              <w:bidi w:val="0"/>
              <w:ind w:firstLine="420" w:firstLineChars="20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产品严格按照中国民航总局MH/T6012-2015标准和美国联邦航空管理局FAA-L864标准生产制造。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整灯采用全密封工艺制作，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灯器底座采用高强度铝材一次性压铸而成，表面经过喷塑烤漆工艺处理。灯罩采用PC抗UV材质制作而成。灯体硬件具有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抗老化、耐严寒、耐腐蚀、防紫外线、抗磁场微波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等优点。光源选用大功率高亮度LED光源，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由高性能微电脑集成电路控制，内设自动闪光控制器和光控开关，预留多种同步闪光接口，可满足不同工程同步闪光设计控制标准。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内部自主研发的反射式光学系统将LED发光亮度成倍放大，完美的提高了发光效力。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特别适用于带景观亮化背景光比较强的建筑物。可</w:t>
            </w:r>
            <w:r>
              <w:rPr>
                <w:rFonts w:hint="eastAsia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根据工程设计要求加装</w:t>
            </w:r>
            <w:r>
              <w:rPr>
                <w:rFonts w:hint="eastAsia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val="en-US" w:eastAsia="zh-CN"/>
              </w:rPr>
              <w:t>GPS无线同步功能，能够更远距离实现灯器无线同步闪光</w:t>
            </w:r>
            <w:r>
              <w:rPr>
                <w:rFonts w:hint="eastAsia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。</w:t>
            </w:r>
          </w:p>
          <w:p w14:paraId="6B105A44"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 w14:paraId="27EDAE0D"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 w14:paraId="3F6A08E8"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 w14:paraId="5B1A59A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4F30FD8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FAA参考标准</w:t>
                  </w:r>
                </w:p>
              </w:tc>
              <w:tc>
                <w:tcPr>
                  <w:tcW w:w="3937" w:type="dxa"/>
                </w:tcPr>
                <w:p w14:paraId="7EA3E2DF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L-864</w:t>
                  </w:r>
                </w:p>
              </w:tc>
            </w:tr>
            <w:tr w14:paraId="52F0594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EB8C724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937" w:type="dxa"/>
                </w:tcPr>
                <w:p w14:paraId="61E8AF9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AC220V/50HZ（特殊电压可定制）</w:t>
                  </w:r>
                </w:p>
              </w:tc>
            </w:tr>
            <w:tr w14:paraId="683D57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00FAFA2B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937" w:type="dxa"/>
                </w:tcPr>
                <w:p w14:paraId="03E019A3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100W</w:t>
                  </w:r>
                </w:p>
              </w:tc>
            </w:tr>
            <w:tr w14:paraId="10CB392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CFF2AB0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937" w:type="dxa"/>
                </w:tcPr>
                <w:p w14:paraId="5EA5245A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大功率LED光源</w:t>
                  </w:r>
                </w:p>
              </w:tc>
            </w:tr>
            <w:tr w14:paraId="6142FF6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5BBCE32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937" w:type="dxa"/>
                </w:tcPr>
                <w:p w14:paraId="52CDD09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20-60次/分钟</w:t>
                  </w:r>
                </w:p>
              </w:tc>
            </w:tr>
            <w:tr w14:paraId="033F678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9A04DC6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937" w:type="dxa"/>
                </w:tcPr>
                <w:p w14:paraId="16A634CA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2200cd</w:t>
                  </w:r>
                </w:p>
              </w:tc>
            </w:tr>
            <w:tr w14:paraId="132CE81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7BD09A2F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937" w:type="dxa"/>
                </w:tcPr>
                <w:p w14:paraId="63C9A0FF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50-500Lux可调</w:t>
                  </w:r>
                </w:p>
              </w:tc>
            </w:tr>
            <w:tr w14:paraId="0E2A44A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E7F7EB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937" w:type="dxa"/>
                </w:tcPr>
                <w:p w14:paraId="33117D6F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红、白、绿、黄</w:t>
                  </w:r>
                </w:p>
              </w:tc>
            </w:tr>
            <w:tr w14:paraId="3137C4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569CDC00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</w:tcPr>
                <w:p w14:paraId="4ECD8145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 w14:paraId="729563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76A65E12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937" w:type="dxa"/>
                </w:tcPr>
                <w:p w14:paraId="1EBE81B5"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 w14:paraId="08C17D1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287A7EF7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937" w:type="dxa"/>
                </w:tcPr>
                <w:p w14:paraId="14D32596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 w14:paraId="4D6930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1A910F4E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937" w:type="dxa"/>
                </w:tcPr>
                <w:p w14:paraId="52467A0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 w14:paraId="46FFA7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CEB760B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937" w:type="dxa"/>
                </w:tcPr>
                <w:p w14:paraId="34C23B9D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IP65</w:t>
                  </w:r>
                </w:p>
              </w:tc>
            </w:tr>
            <w:tr w14:paraId="1BE68A4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2F2A51E8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937" w:type="dxa"/>
                </w:tcPr>
                <w:p w14:paraId="677E9E77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240米/秒</w:t>
                  </w:r>
                </w:p>
              </w:tc>
            </w:tr>
            <w:tr w14:paraId="420AC53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65C04C9C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</w:tcPr>
                <w:p w14:paraId="78642043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高370mm/宽220mm</w:t>
                  </w:r>
                </w:p>
              </w:tc>
            </w:tr>
            <w:tr w14:paraId="50B325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140AF600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底盘安装尺寸</w:t>
                  </w:r>
                </w:p>
              </w:tc>
              <w:tc>
                <w:tcPr>
                  <w:tcW w:w="3937" w:type="dxa"/>
                </w:tcPr>
                <w:p w14:paraId="62222809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直径220mm、节圆195mm（4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×</w:t>
                  </w:r>
                  <w:r>
                    <w:rPr>
                      <w:rFonts w:hint="default" w:ascii="Verdana" w:hAnsi="Verdana" w:cs="Verdan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Φ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12孔径）</w:t>
                  </w:r>
                </w:p>
              </w:tc>
            </w:tr>
            <w:tr w14:paraId="6E78767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36ADB3A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</w:tcPr>
                <w:p w14:paraId="14A2CA68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底座：铝合金喷塑、 灯罩：PC材料</w:t>
                  </w:r>
                </w:p>
              </w:tc>
            </w:tr>
            <w:tr w14:paraId="7891B8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 w14:paraId="48CD8D71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</w:tcPr>
                <w:p w14:paraId="15852067"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5kg</w:t>
                  </w:r>
                </w:p>
              </w:tc>
            </w:tr>
          </w:tbl>
          <w:p w14:paraId="4DFA3334"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 w14:paraId="66347FF3">
            <w:pPr>
              <w:bidi w:val="0"/>
              <w:jc w:val="left"/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闪光</w:t>
            </w:r>
            <w:r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  <w:t>同步方式选择</w:t>
            </w:r>
          </w:p>
          <w:p w14:paraId="1947F3FB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采用电源线信号传输方式实现同步闪光（推荐）。</w:t>
            </w:r>
          </w:p>
          <w:p w14:paraId="08ACF1CE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采用同步信号线连接方式实现同步闪光。</w:t>
            </w:r>
          </w:p>
          <w:p w14:paraId="093324FD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选用控制箱连接方式实现同步闪光。</w:t>
            </w:r>
          </w:p>
          <w:p w14:paraId="3482C9A3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选用一套主灯控制多套副灯连接方式实现同步闪光。</w:t>
            </w:r>
          </w:p>
          <w:p w14:paraId="1BDA4149"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选装GPS模块实现无线同步闪光。</w:t>
            </w:r>
          </w:p>
          <w:p w14:paraId="26281472"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5B5976FD">
      <w:pPr>
        <w:bidi w:val="0"/>
        <w:ind w:firstLine="3990" w:firstLineChars="19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产品型号：WL-M01B型中光强航空障碍灯</w:t>
      </w:r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9A526"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6A740"/>
    <w:multiLevelType w:val="singleLevel"/>
    <w:tmpl w:val="0306A740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03F04C1"/>
    <w:rsid w:val="111D5279"/>
    <w:rsid w:val="11E72073"/>
    <w:rsid w:val="153417A1"/>
    <w:rsid w:val="211229BE"/>
    <w:rsid w:val="25F0586B"/>
    <w:rsid w:val="27031465"/>
    <w:rsid w:val="27DA519F"/>
    <w:rsid w:val="289D6E54"/>
    <w:rsid w:val="365809A6"/>
    <w:rsid w:val="38BE6ECB"/>
    <w:rsid w:val="3AE93A32"/>
    <w:rsid w:val="3D4C4FB6"/>
    <w:rsid w:val="3F5D504A"/>
    <w:rsid w:val="40926D2D"/>
    <w:rsid w:val="418C3AD9"/>
    <w:rsid w:val="42227094"/>
    <w:rsid w:val="42235D5C"/>
    <w:rsid w:val="45A05875"/>
    <w:rsid w:val="49582038"/>
    <w:rsid w:val="515338CE"/>
    <w:rsid w:val="54353570"/>
    <w:rsid w:val="5698336C"/>
    <w:rsid w:val="5984508A"/>
    <w:rsid w:val="5B5873D3"/>
    <w:rsid w:val="5B9C3273"/>
    <w:rsid w:val="5DBF7AC6"/>
    <w:rsid w:val="61B716CA"/>
    <w:rsid w:val="6A336A82"/>
    <w:rsid w:val="6AD33254"/>
    <w:rsid w:val="7C2611CC"/>
    <w:rsid w:val="7C344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641</Words>
  <Characters>760</Characters>
  <Lines>0</Lines>
  <Paragraphs>0</Paragraphs>
  <TotalTime>1</TotalTime>
  <ScaleCrop>false</ScaleCrop>
  <LinksUpToDate>false</LinksUpToDate>
  <CharactersWithSpaces>837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伟程航标</cp:lastModifiedBy>
  <cp:lastPrinted>2020-02-21T13:17:00Z</cp:lastPrinted>
  <dcterms:modified xsi:type="dcterms:W3CDTF">2026-08-31T06:03:50Z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99C5DF223E314BA8AE1FD35840EAADA9</vt:lpwstr>
  </property>
  <property fmtid="{D5CDD505-2E9C-101B-9397-08002B2CF9AE}" pid="4" name="KSOTemplateDocerSaveRecord">
    <vt:lpwstr>eyJoZGlkIjoiMjQ1MDg1NzJhN2RkZTlmYzQ2MDQ2ZjA3Y2NkZGQyZWYiLCJ1c2VySWQiOiIxMDQwODkyNDA2In0=</vt:lpwstr>
  </property>
</Properties>
</file>