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5" w:tblpY="1998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6"/>
        <w:gridCol w:w="77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9" w:hRule="atLeast"/>
        </w:trPr>
        <w:tc>
          <w:tcPr>
            <w:tcW w:w="3596" w:type="dxa"/>
            <w:tcBorders>
              <w:right w:val="single" w:color="auto" w:sz="4" w:space="0"/>
            </w:tcBorders>
          </w:tcPr>
          <w:p>
            <w:pPr>
              <w:bidi w:val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vertAlign w:val="baseline"/>
                <w:lang w:val="en-US" w:eastAsia="zh-CN"/>
              </w:rPr>
              <w:drawing>
                <wp:inline distT="0" distB="0" distL="114300" distR="114300">
                  <wp:extent cx="2132965" cy="1744980"/>
                  <wp:effectExtent l="0" t="0" r="635" b="7620"/>
                  <wp:docPr id="4" name="图片 4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965" cy="174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 w:val="0"/>
              <w:jc w:val="left"/>
              <w:rPr>
                <w:vertAlign w:val="baseline"/>
                <w:lang w:val="en-US" w:eastAsia="zh-CN"/>
              </w:rPr>
            </w:pPr>
          </w:p>
          <w:p>
            <w:pPr>
              <w:bidi w:val="0"/>
              <w:jc w:val="left"/>
              <w:rPr>
                <w:vertAlign w:val="baseline"/>
                <w:lang w:val="en-US" w:eastAsia="zh-CN"/>
              </w:rPr>
            </w:pPr>
            <w:r>
              <w:rPr>
                <w:vertAlign w:val="baseline"/>
                <w:lang w:val="en-US" w:eastAsia="zh-CN"/>
              </w:rPr>
              <w:drawing>
                <wp:inline distT="0" distB="0" distL="114300" distR="114300">
                  <wp:extent cx="2145665" cy="2223135"/>
                  <wp:effectExtent l="0" t="0" r="6985" b="5715"/>
                  <wp:docPr id="6" name="图片 6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665" cy="2223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 w:val="0"/>
              <w:jc w:val="left"/>
              <w:rPr>
                <w:rFonts w:hint="eastAsia" w:eastAsia="宋体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 xml:space="preserve">   </w:t>
            </w:r>
          </w:p>
          <w:p>
            <w:pPr>
              <w:bidi w:val="0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 xml:space="preserve">    </w:t>
            </w:r>
            <w:r>
              <w:rPr>
                <w:rFonts w:hint="default" w:eastAsiaTheme="minorEastAsia"/>
                <w:lang w:val="en-US" w:eastAsia="zh-CN"/>
              </w:rPr>
              <w:drawing>
                <wp:inline distT="0" distB="0" distL="114300" distR="114300">
                  <wp:extent cx="2145030" cy="2078990"/>
                  <wp:effectExtent l="0" t="0" r="7620" b="16510"/>
                  <wp:docPr id="7" name="图片 7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030" cy="207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9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</w:t>
            </w:r>
          </w:p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适应场所：</w:t>
            </w:r>
          </w:p>
          <w:p>
            <w:pPr>
              <w:bidi w:val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航空警示球是固定安装在架空电缆上，向飞机驾驶员进行警戒提示。用特殊材料制作的球体，适用于特高压输电线路、跨河输电线路、牵引线、架空线路、跨路输电线路、跨桥输电线路等。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a超轻高强度玻璃纤维材质主体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b超强耐腐蚀不锈钢固定螺母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c超轻耐腐蚀铝合金线夹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d适用各种不同线径的电缆</w:t>
            </w:r>
          </w:p>
          <w:p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e不同颜色可选择，可定制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W w:w="5312" w:type="dxa"/>
              <w:tblInd w:w="49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75"/>
              <w:gridCol w:w="3937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名称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航空警示球/障碍球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参考标准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（CAAC：MH5001-2021) (ICAO:附件14-2018） </w:t>
                  </w:r>
                </w:p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（FAA：AC70-7460/1L)</w:t>
                  </w:r>
                  <w:bookmarkStart w:id="0" w:name="_GoBack"/>
                  <w:bookmarkEnd w:id="0"/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颜色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白、红、橙、橙白双色、橙红双色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7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－5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℃～＋75℃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能见距离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 w:asciiTheme="minorHAnsi" w:hAnsiTheme="minorHAnsi" w:cstheme="minorHAns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3000米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7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使用寿命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 w:asciiTheme="minorHAnsi" w:hAnsiTheme="minorHAnsi" w:cstheme="minorHAns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&gt;</w:t>
                  </w:r>
                  <w:r>
                    <w:rPr>
                      <w:rFonts w:hint="eastAsia" w:cstheme="minorHAns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20年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工作湿度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10%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95%（不凝结）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7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电压等级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10-1100KV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抗风等级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240km/h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外形尺寸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直径400/600/800mm（可定制）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导线直径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6.5-55mm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材质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主体：玻璃纤维  线夹：铝合金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7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约6kg（可定制）</w:t>
                  </w:r>
                </w:p>
              </w:tc>
            </w:tr>
          </w:tbl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3990" w:firstLineChars="1900"/>
        <w:jc w:val="left"/>
        <w:rPr>
          <w:rFonts w:hint="default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产品型号：WZAQ-06型航空警示球</w:t>
      </w:r>
    </w:p>
    <w:sectPr>
      <w:headerReference r:id="rId3" w:type="default"/>
      <w:pgSz w:w="11906" w:h="16838"/>
      <w:pgMar w:top="-394" w:right="446" w:bottom="0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E424C0C"/>
    <w:rsid w:val="25F0586B"/>
    <w:rsid w:val="289D6E54"/>
    <w:rsid w:val="365809A6"/>
    <w:rsid w:val="3928053B"/>
    <w:rsid w:val="3AE93A32"/>
    <w:rsid w:val="3D4C4FB6"/>
    <w:rsid w:val="3F182496"/>
    <w:rsid w:val="3F5D504A"/>
    <w:rsid w:val="418C3AD9"/>
    <w:rsid w:val="45A05875"/>
    <w:rsid w:val="47470193"/>
    <w:rsid w:val="49582038"/>
    <w:rsid w:val="4AF878FF"/>
    <w:rsid w:val="515338CE"/>
    <w:rsid w:val="5698336C"/>
    <w:rsid w:val="5DBF7AC6"/>
    <w:rsid w:val="6AD33254"/>
    <w:rsid w:val="7C2611CC"/>
    <w:rsid w:val="7C3447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609</Words>
  <Characters>714</Characters>
  <Lines>0</Lines>
  <Paragraphs>0</Paragraphs>
  <TotalTime>67</TotalTime>
  <ScaleCrop>false</ScaleCrop>
  <LinksUpToDate>false</LinksUpToDate>
  <CharactersWithSpaces>812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2023-09-20T07:23:59Z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99C5DF223E314BA8AE1FD35840EAADA9</vt:lpwstr>
  </property>
</Properties>
</file>